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380E2" w14:textId="063D671A" w:rsidR="00D70FD2" w:rsidRPr="006F5864" w:rsidRDefault="00D70FD2" w:rsidP="00D70FD2">
      <w:pPr>
        <w:rPr>
          <w:b/>
          <w:bCs/>
          <w:sz w:val="24"/>
          <w:szCs w:val="24"/>
        </w:rPr>
      </w:pPr>
      <w:r w:rsidRPr="006F5864">
        <w:rPr>
          <w:b/>
          <w:bCs/>
          <w:sz w:val="24"/>
          <w:szCs w:val="24"/>
        </w:rPr>
        <w:t>WIKA expands production in Saudi Arabia with a new plant</w:t>
      </w:r>
    </w:p>
    <w:p w14:paraId="32471C45" w14:textId="77777777" w:rsidR="00E63258" w:rsidRPr="006F5864" w:rsidRDefault="00E63258" w:rsidP="00E63258">
      <w:pPr>
        <w:autoSpaceDE w:val="0"/>
        <w:autoSpaceDN w:val="0"/>
        <w:adjustRightInd w:val="0"/>
        <w:rPr>
          <w:b/>
          <w:sz w:val="24"/>
          <w:szCs w:val="24"/>
        </w:rPr>
      </w:pPr>
    </w:p>
    <w:p w14:paraId="6D145376" w14:textId="77777777" w:rsidR="0063287F" w:rsidRPr="006F5864" w:rsidRDefault="0063287F" w:rsidP="00E63258">
      <w:pPr>
        <w:autoSpaceDE w:val="0"/>
        <w:autoSpaceDN w:val="0"/>
        <w:adjustRightInd w:val="0"/>
      </w:pPr>
    </w:p>
    <w:p w14:paraId="659CF09E" w14:textId="6FEF01F6" w:rsidR="00CF1FCB" w:rsidRPr="006F5864" w:rsidRDefault="00FA701E" w:rsidP="00D70FD2">
      <w:pPr>
        <w:rPr>
          <w:b/>
        </w:rPr>
      </w:pPr>
      <w:r w:rsidRPr="006F5864">
        <w:rPr>
          <w:b/>
        </w:rPr>
        <w:t>The WIKA Group, a leading global player in industrial measurement technology, is strengthening its commitment in Saudi Arabia: The company commissioned a new plant with state-of-the-art production facilities in Dammam on February</w:t>
      </w:r>
      <w:r w:rsidR="0024571D">
        <w:rPr>
          <w:b/>
        </w:rPr>
        <w:t xml:space="preserve"> 29</w:t>
      </w:r>
      <w:r w:rsidR="0024571D">
        <w:rPr>
          <w:b/>
          <w:vertAlign w:val="superscript"/>
        </w:rPr>
        <w:t>th</w:t>
      </w:r>
      <w:r w:rsidRPr="006F5864">
        <w:rPr>
          <w:b/>
        </w:rPr>
        <w:t xml:space="preserve">. With this strategic investment, WIKA is expanding its position as a local manufacturer. </w:t>
      </w:r>
    </w:p>
    <w:p w14:paraId="45BB7C75" w14:textId="77777777" w:rsidR="00B7580C" w:rsidRPr="006F5864" w:rsidRDefault="00B7580C" w:rsidP="00D70FD2"/>
    <w:p w14:paraId="45709CEB" w14:textId="6EEB6771" w:rsidR="00EE35DB" w:rsidRPr="006F5864" w:rsidRDefault="00B7580C" w:rsidP="00D70FD2">
      <w:r w:rsidRPr="006F5864">
        <w:t>The factory enable</w:t>
      </w:r>
      <w:r w:rsidR="0061486E">
        <w:t>s</w:t>
      </w:r>
      <w:r w:rsidRPr="006F5864">
        <w:t xml:space="preserve"> WIKA to serve customers in Saudi Arabia and in the region even more extensively. In </w:t>
      </w:r>
      <w:r w:rsidR="000717B4">
        <w:t xml:space="preserve">the </w:t>
      </w:r>
      <w:r w:rsidRPr="006F5864">
        <w:t xml:space="preserve">future, products for measuring pressure, temperature, level and flow will be manufactured there on a total area of 3,000 square metres. This includes diaphragm seals, instrumentation valves and thermometer thermowells for connecting measuring instruments to critical processes. Another focus is the implementation of </w:t>
      </w:r>
      <w:proofErr w:type="spellStart"/>
      <w:r w:rsidRPr="006F5864">
        <w:t>IIoT</w:t>
      </w:r>
      <w:proofErr w:type="spellEnd"/>
      <w:r w:rsidRPr="006F5864">
        <w:t xml:space="preserve"> solutions to support customers in the digitalisation of their processes. The range of services is also being expanded.</w:t>
      </w:r>
    </w:p>
    <w:p w14:paraId="28434DD6" w14:textId="77777777" w:rsidR="00EE35DB" w:rsidRPr="006F5864" w:rsidRDefault="00EE35DB" w:rsidP="00D70FD2"/>
    <w:p w14:paraId="6AA5AEFD" w14:textId="23028D73" w:rsidR="00D321E7" w:rsidRPr="006F5864" w:rsidRDefault="003972A0" w:rsidP="00D70FD2">
      <w:r w:rsidRPr="006F5864">
        <w:t>“WIKA’s expansion in Saudi Arabia will create more than 100 new jobs over the next few years. It</w:t>
      </w:r>
      <w:r w:rsidR="009D754C">
        <w:t>,</w:t>
      </w:r>
      <w:r w:rsidRPr="006F5864">
        <w:t xml:space="preserve"> thus</w:t>
      </w:r>
      <w:r w:rsidR="009D754C">
        <w:t>,</w:t>
      </w:r>
      <w:r w:rsidRPr="006F5864">
        <w:t xml:space="preserve"> makes an important contribution to the local job market. In the new plant, German top technology is implemented by a qualified team with in-depth knowledge of the local market. This ensures that customers are supplied with high-quality instrumentation solutions tailored to their specific needs,” emphasised CEO Alexander Wiegand at the inauguration ceremony.</w:t>
      </w:r>
    </w:p>
    <w:p w14:paraId="5F82158D" w14:textId="77777777" w:rsidR="003972A0" w:rsidRPr="006F5864" w:rsidRDefault="003972A0" w:rsidP="00D70FD2"/>
    <w:p w14:paraId="1B7B2A23" w14:textId="13607813" w:rsidR="00206628" w:rsidRPr="006F5864" w:rsidRDefault="00ED072C" w:rsidP="00D70FD2">
      <w:r w:rsidRPr="006F5864">
        <w:t>WIKA sees itself as a partner in Saudi Arabia’s economic development, especially on the way to expanding promising economic sectors alongside oil and gas. The group of companies has been present with sales subsidiaries in the Kingdom for over 20 years.</w:t>
      </w:r>
    </w:p>
    <w:p w14:paraId="4925C95A" w14:textId="77777777" w:rsidR="002F182A" w:rsidRPr="006F5864" w:rsidRDefault="002F182A" w:rsidP="00D70FD2"/>
    <w:p w14:paraId="6F92BE36" w14:textId="44D90125" w:rsidR="00B7580C" w:rsidRPr="006F5864" w:rsidRDefault="0015563C" w:rsidP="00D70FD2">
      <w:r w:rsidRPr="006F5864">
        <w:t xml:space="preserve">At the inauguration, the German ambassador, Michael </w:t>
      </w:r>
      <w:proofErr w:type="spellStart"/>
      <w:r w:rsidRPr="006F5864">
        <w:t>Kindsgrab</w:t>
      </w:r>
      <w:proofErr w:type="spellEnd"/>
      <w:r w:rsidRPr="006F5864">
        <w:t>, also recognised the WIKA Group’s investment in Dammam. It would further deepen the close relationship between Germany and Saudi Arabia. The ambassador cited the new plant as an example of the opportunities opening up for German companies in the country.</w:t>
      </w:r>
    </w:p>
    <w:p w14:paraId="1A62BE9A" w14:textId="77777777" w:rsidR="00CF1FCB" w:rsidRPr="006F5864" w:rsidRDefault="00CF1FCB" w:rsidP="00D70FD2"/>
    <w:p w14:paraId="3286EA72" w14:textId="77777777" w:rsidR="00A719B4" w:rsidRPr="006F5864" w:rsidRDefault="00A719B4" w:rsidP="00D70FD2"/>
    <w:p w14:paraId="422327AA" w14:textId="77777777" w:rsidR="00A719B4" w:rsidRPr="006F5864" w:rsidRDefault="00A719B4" w:rsidP="00D70FD2"/>
    <w:p w14:paraId="2555E7C5" w14:textId="77777777" w:rsidR="00A719B4" w:rsidRPr="006F5864" w:rsidRDefault="00A719B4" w:rsidP="00D70FD2"/>
    <w:p w14:paraId="55B2AAD1" w14:textId="77777777" w:rsidR="00A719B4" w:rsidRPr="006F5864" w:rsidRDefault="00A719B4" w:rsidP="00D70FD2"/>
    <w:p w14:paraId="136C1B52" w14:textId="77777777" w:rsidR="00A719B4" w:rsidRPr="006F5864" w:rsidRDefault="00A719B4" w:rsidP="00D70FD2"/>
    <w:p w14:paraId="5F5AC96C" w14:textId="77777777" w:rsidR="00A719B4" w:rsidRPr="006F5864" w:rsidRDefault="00A719B4" w:rsidP="00D70FD2"/>
    <w:p w14:paraId="22FD19C7" w14:textId="77777777" w:rsidR="00A719B4" w:rsidRPr="006F5864" w:rsidRDefault="00A719B4" w:rsidP="00D70FD2"/>
    <w:p w14:paraId="48E956CD" w14:textId="77777777" w:rsidR="00A719B4" w:rsidRPr="006F5864" w:rsidRDefault="00A719B4" w:rsidP="00D70FD2"/>
    <w:p w14:paraId="1FD55887" w14:textId="77777777" w:rsidR="00A719B4" w:rsidRPr="006F5864" w:rsidRDefault="00A719B4" w:rsidP="00D70FD2"/>
    <w:p w14:paraId="06ADD6E6" w14:textId="77777777" w:rsidR="00A719B4" w:rsidRPr="006F5864" w:rsidRDefault="00A719B4" w:rsidP="00D70FD2"/>
    <w:p w14:paraId="3C5B1A94" w14:textId="77777777" w:rsidR="00A719B4" w:rsidRPr="006F5864" w:rsidRDefault="00A719B4" w:rsidP="00D70FD2"/>
    <w:p w14:paraId="32E96047" w14:textId="77777777" w:rsidR="00A719B4" w:rsidRPr="006F5864" w:rsidRDefault="00A719B4" w:rsidP="00D70FD2"/>
    <w:p w14:paraId="5440E28F" w14:textId="77777777" w:rsidR="00A719B4" w:rsidRPr="006F5864" w:rsidRDefault="00A719B4" w:rsidP="00D70FD2"/>
    <w:p w14:paraId="0BEC0096" w14:textId="77777777" w:rsidR="00A719B4" w:rsidRPr="006F5864" w:rsidRDefault="00A719B4" w:rsidP="00D70FD2"/>
    <w:p w14:paraId="27EAB71C" w14:textId="4A9D2B81" w:rsidR="00D70FD2" w:rsidRPr="006F5864" w:rsidRDefault="00D70FD2" w:rsidP="00D70FD2">
      <w:pPr>
        <w:rPr>
          <w:b/>
        </w:rPr>
      </w:pPr>
      <w:r w:rsidRPr="006F5864">
        <w:rPr>
          <w:b/>
        </w:rPr>
        <w:lastRenderedPageBreak/>
        <w:t>About WIKA:</w:t>
      </w:r>
    </w:p>
    <w:p w14:paraId="25545B0C" w14:textId="77777777" w:rsidR="00C5738E" w:rsidRPr="006F5864" w:rsidRDefault="00C5738E" w:rsidP="00C5738E">
      <w:pPr>
        <w:rPr>
          <w:rFonts w:cs="Arial"/>
          <w:color w:val="141413"/>
          <w:lang w:eastAsia="ja-JP"/>
        </w:rPr>
      </w:pPr>
      <w:r w:rsidRPr="006F5864">
        <w:rPr>
          <w:rFonts w:cs="Arial"/>
          <w:color w:val="141413"/>
        </w:rPr>
        <w:t>With 11,200 employees, the WIKA Group is a global market leader in pressure and temperature measurement and sets the standard in the measurement of level, force and flow, and in calibration technology. The broad portfolio of high-precision products, solutions and services makes the family-run business a strong and reliable partner. WIKA’s unique experience and know-how make sensing technology smarter, add more value and prepare it for a sustainable future: That’s “Smart in sensing”.</w:t>
      </w:r>
    </w:p>
    <w:p w14:paraId="19FDBAA0" w14:textId="77777777" w:rsidR="00C5738E" w:rsidRPr="006F5864" w:rsidRDefault="00C5738E" w:rsidP="00D70FD2"/>
    <w:p w14:paraId="21659006" w14:textId="77777777" w:rsidR="00D70FD2" w:rsidRPr="006F5864" w:rsidRDefault="00D70FD2" w:rsidP="00D70FD2">
      <w:r w:rsidRPr="006F5864">
        <w:t xml:space="preserve">For further information, please visit WIKA’s website or contact us: </w:t>
      </w:r>
      <w:hyperlink r:id="rId6" w:history="1">
        <w:r w:rsidRPr="006F5864">
          <w:rPr>
            <w:rStyle w:val="Hyperlink"/>
          </w:rPr>
          <w:t>www.wika.com</w:t>
        </w:r>
      </w:hyperlink>
      <w:r w:rsidRPr="006F5864">
        <w:t xml:space="preserve"> </w:t>
      </w:r>
    </w:p>
    <w:p w14:paraId="15D8A8CF" w14:textId="77777777" w:rsidR="0063287F" w:rsidRPr="006F5864" w:rsidRDefault="0063287F" w:rsidP="0073230D">
      <w:pPr>
        <w:autoSpaceDE w:val="0"/>
        <w:autoSpaceDN w:val="0"/>
        <w:adjustRightInd w:val="0"/>
        <w:rPr>
          <w:rFonts w:cs="Arial"/>
          <w:b/>
          <w:szCs w:val="24"/>
        </w:rPr>
      </w:pPr>
    </w:p>
    <w:p w14:paraId="33D0D295" w14:textId="77777777" w:rsidR="00E63258" w:rsidRPr="006F5864" w:rsidRDefault="00E63258" w:rsidP="00E63258">
      <w:pPr>
        <w:autoSpaceDE w:val="0"/>
        <w:autoSpaceDN w:val="0"/>
        <w:adjustRightInd w:val="0"/>
        <w:rPr>
          <w:rFonts w:cs="Arial"/>
          <w:szCs w:val="24"/>
        </w:rPr>
      </w:pPr>
    </w:p>
    <w:p w14:paraId="6D2B7F9C" w14:textId="77777777" w:rsidR="0063287F" w:rsidRPr="006F5864" w:rsidRDefault="0063287F" w:rsidP="00E63258">
      <w:pPr>
        <w:autoSpaceDE w:val="0"/>
        <w:autoSpaceDN w:val="0"/>
        <w:adjustRightInd w:val="0"/>
        <w:rPr>
          <w:rFonts w:cs="Arial"/>
          <w:szCs w:val="24"/>
        </w:rPr>
      </w:pPr>
    </w:p>
    <w:p w14:paraId="38CB6993" w14:textId="77777777" w:rsidR="0063287F" w:rsidRPr="006F5864" w:rsidRDefault="0063287F" w:rsidP="00E63258">
      <w:pPr>
        <w:autoSpaceDE w:val="0"/>
        <w:autoSpaceDN w:val="0"/>
        <w:adjustRightInd w:val="0"/>
      </w:pPr>
    </w:p>
    <w:p w14:paraId="6E9E0770" w14:textId="77777777" w:rsidR="00E63258" w:rsidRPr="006F5864" w:rsidRDefault="00E63258" w:rsidP="00E63258">
      <w:pPr>
        <w:autoSpaceDE w:val="0"/>
        <w:autoSpaceDN w:val="0"/>
        <w:adjustRightInd w:val="0"/>
      </w:pPr>
    </w:p>
    <w:p w14:paraId="3F904820" w14:textId="77777777" w:rsidR="00E63258" w:rsidRPr="006F5864" w:rsidRDefault="00E63258" w:rsidP="00E63258">
      <w:pPr>
        <w:autoSpaceDE w:val="0"/>
        <w:autoSpaceDN w:val="0"/>
        <w:adjustRightInd w:val="0"/>
      </w:pPr>
    </w:p>
    <w:p w14:paraId="1D2BD7F5" w14:textId="55170601" w:rsidR="0063287F" w:rsidRPr="006F5864" w:rsidRDefault="00E63258" w:rsidP="00E63258">
      <w:pPr>
        <w:pStyle w:val="Textkrper"/>
        <w:rPr>
          <w:b w:val="0"/>
          <w:sz w:val="20"/>
        </w:rPr>
      </w:pPr>
      <w:r w:rsidRPr="006F5864">
        <w:rPr>
          <w:b w:val="0"/>
          <w:sz w:val="20"/>
        </w:rPr>
        <w:t xml:space="preserve">Number of characters: </w:t>
      </w:r>
      <w:r w:rsidR="00622547">
        <w:rPr>
          <w:b w:val="0"/>
          <w:sz w:val="20"/>
        </w:rPr>
        <w:t>1.951</w:t>
      </w:r>
    </w:p>
    <w:p w14:paraId="36088DCC" w14:textId="71C02193" w:rsidR="0063287F" w:rsidRPr="006F5864" w:rsidRDefault="0073230D" w:rsidP="0063287F">
      <w:pPr>
        <w:pStyle w:val="Textkrper"/>
        <w:rPr>
          <w:rFonts w:cs="Arial"/>
          <w:b w:val="0"/>
          <w:sz w:val="20"/>
        </w:rPr>
      </w:pPr>
      <w:r w:rsidRPr="006F5864">
        <w:rPr>
          <w:b w:val="0"/>
          <w:sz w:val="20"/>
        </w:rPr>
        <w:t>Code word:</w:t>
      </w:r>
      <w:r w:rsidR="00622547">
        <w:rPr>
          <w:b w:val="0"/>
          <w:sz w:val="20"/>
        </w:rPr>
        <w:t xml:space="preserve"> Saudi Arabia</w:t>
      </w:r>
    </w:p>
    <w:p w14:paraId="0134A301" w14:textId="77777777" w:rsidR="0073230D" w:rsidRPr="006F5864" w:rsidRDefault="0073230D" w:rsidP="00E63258">
      <w:pPr>
        <w:ind w:right="480"/>
        <w:rPr>
          <w:rFonts w:cs="Arial"/>
          <w:b/>
          <w:position w:val="6"/>
        </w:rPr>
      </w:pPr>
    </w:p>
    <w:p w14:paraId="7F9B3289" w14:textId="77777777" w:rsidR="0073230D" w:rsidRPr="006F5864" w:rsidRDefault="0073230D" w:rsidP="00E63258">
      <w:pPr>
        <w:ind w:right="480"/>
        <w:rPr>
          <w:rFonts w:cs="Arial"/>
          <w:b/>
          <w:position w:val="6"/>
        </w:rPr>
      </w:pPr>
    </w:p>
    <w:p w14:paraId="7FEEAAB3" w14:textId="77777777" w:rsidR="0073230D" w:rsidRPr="006F5864" w:rsidRDefault="0073230D" w:rsidP="00E63258">
      <w:pPr>
        <w:ind w:right="480"/>
        <w:rPr>
          <w:rFonts w:cs="Arial"/>
          <w:b/>
          <w:position w:val="6"/>
        </w:rPr>
      </w:pPr>
    </w:p>
    <w:p w14:paraId="02179BD4" w14:textId="77777777" w:rsidR="00E63258" w:rsidRPr="006F5864" w:rsidRDefault="00E63258" w:rsidP="00E63258">
      <w:pPr>
        <w:ind w:right="480"/>
        <w:rPr>
          <w:rFonts w:cs="Arial"/>
          <w:b/>
          <w:position w:val="6"/>
        </w:rPr>
      </w:pPr>
    </w:p>
    <w:p w14:paraId="5EC1BECC" w14:textId="77777777" w:rsidR="00E63258" w:rsidRPr="006F5864" w:rsidRDefault="00E63258" w:rsidP="00E63258">
      <w:pPr>
        <w:tabs>
          <w:tab w:val="left" w:pos="993"/>
        </w:tabs>
        <w:rPr>
          <w:rFonts w:cs="Arial"/>
          <w:b/>
        </w:rPr>
      </w:pPr>
      <w:r w:rsidRPr="006F5864">
        <w:rPr>
          <w:rFonts w:cs="Arial"/>
          <w:b/>
        </w:rPr>
        <w:t>Manufacturer:</w:t>
      </w:r>
    </w:p>
    <w:p w14:paraId="49C18D73" w14:textId="77777777" w:rsidR="00360FA1" w:rsidRPr="00622547" w:rsidRDefault="00360FA1" w:rsidP="00360FA1">
      <w:pPr>
        <w:rPr>
          <w:lang w:val="de-DE"/>
        </w:rPr>
      </w:pPr>
      <w:r w:rsidRPr="006F5864">
        <w:t xml:space="preserve">WIKA Alexander Wiegand SE &amp; Co. </w:t>
      </w:r>
      <w:r w:rsidRPr="00622547">
        <w:rPr>
          <w:lang w:val="de-DE"/>
        </w:rPr>
        <w:t>KG</w:t>
      </w:r>
    </w:p>
    <w:p w14:paraId="215C507E" w14:textId="77777777" w:rsidR="00360FA1" w:rsidRPr="00622547" w:rsidRDefault="00360FA1" w:rsidP="00360FA1">
      <w:pPr>
        <w:rPr>
          <w:lang w:val="de-DE"/>
        </w:rPr>
      </w:pPr>
      <w:r w:rsidRPr="00622547">
        <w:rPr>
          <w:lang w:val="de-DE"/>
        </w:rPr>
        <w:t>Alexander-Wiegand-Straße 30</w:t>
      </w:r>
    </w:p>
    <w:p w14:paraId="6D88B1D6" w14:textId="77777777" w:rsidR="00360FA1" w:rsidRPr="00622547" w:rsidRDefault="00360FA1" w:rsidP="00360FA1">
      <w:pPr>
        <w:rPr>
          <w:lang w:val="de-DE"/>
        </w:rPr>
      </w:pPr>
      <w:r w:rsidRPr="00622547">
        <w:rPr>
          <w:lang w:val="de-DE"/>
        </w:rPr>
        <w:t>63911 Klingenberg/Germany</w:t>
      </w:r>
    </w:p>
    <w:p w14:paraId="301B4432" w14:textId="77777777" w:rsidR="00360FA1" w:rsidRPr="00FD3440" w:rsidRDefault="00075518" w:rsidP="00360FA1">
      <w:pPr>
        <w:tabs>
          <w:tab w:val="left" w:pos="754"/>
          <w:tab w:val="left" w:pos="993"/>
        </w:tabs>
      </w:pPr>
      <w:r w:rsidRPr="00FD3440">
        <w:t>Tel.</w:t>
      </w:r>
      <w:r w:rsidRPr="00FD3440">
        <w:tab/>
        <w:t>+49 9372 132-0</w:t>
      </w:r>
    </w:p>
    <w:p w14:paraId="211409E8" w14:textId="77777777" w:rsidR="00360FA1" w:rsidRPr="006F5864" w:rsidRDefault="00075518" w:rsidP="00360FA1">
      <w:pPr>
        <w:tabs>
          <w:tab w:val="left" w:pos="754"/>
          <w:tab w:val="left" w:pos="993"/>
        </w:tabs>
      </w:pPr>
      <w:r w:rsidRPr="006F5864">
        <w:t xml:space="preserve">Fax </w:t>
      </w:r>
      <w:r w:rsidRPr="006F5864">
        <w:tab/>
        <w:t>+49 9372 132-406</w:t>
      </w:r>
    </w:p>
    <w:p w14:paraId="18CCD7A9" w14:textId="77777777" w:rsidR="00D74940" w:rsidRPr="006F5864" w:rsidRDefault="00D74940" w:rsidP="00D74940">
      <w:pPr>
        <w:tabs>
          <w:tab w:val="left" w:pos="754"/>
          <w:tab w:val="left" w:pos="993"/>
        </w:tabs>
        <w:rPr>
          <w:u w:val="single"/>
        </w:rPr>
      </w:pPr>
      <w:r w:rsidRPr="006F5864">
        <w:t>vertrieb@wika.com</w:t>
      </w:r>
    </w:p>
    <w:p w14:paraId="057A21B9" w14:textId="77777777" w:rsidR="008058FD" w:rsidRPr="006F5864" w:rsidRDefault="0072410F" w:rsidP="00360FA1">
      <w:pPr>
        <w:tabs>
          <w:tab w:val="left" w:pos="993"/>
        </w:tabs>
        <w:rPr>
          <w:rFonts w:cs="Arial"/>
        </w:rPr>
      </w:pPr>
      <w:hyperlink r:id="rId7" w:history="1">
        <w:r w:rsidR="00C5738E" w:rsidRPr="006F5864">
          <w:rPr>
            <w:rStyle w:val="Hyperlink"/>
            <w:rFonts w:cs="Arial"/>
          </w:rPr>
          <w:t>www.wika.com</w:t>
        </w:r>
      </w:hyperlink>
    </w:p>
    <w:p w14:paraId="396C79F1" w14:textId="77777777" w:rsidR="003A5DB7" w:rsidRPr="006F5864" w:rsidRDefault="003A5DB7" w:rsidP="00360FA1">
      <w:pPr>
        <w:tabs>
          <w:tab w:val="left" w:pos="993"/>
        </w:tabs>
        <w:rPr>
          <w:rFonts w:cs="Arial"/>
          <w:b/>
        </w:rPr>
      </w:pPr>
    </w:p>
    <w:p w14:paraId="118EF42F" w14:textId="77777777" w:rsidR="00E63258" w:rsidRPr="006F5864" w:rsidRDefault="00E63258" w:rsidP="00E63258">
      <w:pPr>
        <w:rPr>
          <w:rFonts w:cs="Arial"/>
        </w:rPr>
      </w:pPr>
    </w:p>
    <w:p w14:paraId="343A7C8D" w14:textId="77777777" w:rsidR="00E63258" w:rsidRDefault="0073230D" w:rsidP="00E63258">
      <w:pPr>
        <w:pStyle w:val="Kopfzeile"/>
        <w:tabs>
          <w:tab w:val="clear" w:pos="4536"/>
          <w:tab w:val="clear" w:pos="9072"/>
        </w:tabs>
        <w:rPr>
          <w:b/>
        </w:rPr>
      </w:pPr>
      <w:r w:rsidRPr="006F5864">
        <w:rPr>
          <w:b/>
        </w:rPr>
        <w:br w:type="page"/>
      </w:r>
      <w:r w:rsidRPr="006F5864">
        <w:rPr>
          <w:b/>
        </w:rPr>
        <w:lastRenderedPageBreak/>
        <w:t>WIKA company photograph:</w:t>
      </w:r>
    </w:p>
    <w:p w14:paraId="326EBAC5" w14:textId="77777777" w:rsidR="003D3496" w:rsidRDefault="003D3496" w:rsidP="00E63258">
      <w:pPr>
        <w:pStyle w:val="Kopfzeile"/>
        <w:tabs>
          <w:tab w:val="clear" w:pos="4536"/>
          <w:tab w:val="clear" w:pos="9072"/>
        </w:tabs>
        <w:rPr>
          <w:b/>
        </w:rPr>
      </w:pPr>
    </w:p>
    <w:p w14:paraId="792D7EE0" w14:textId="221231ED" w:rsidR="0072410F" w:rsidRPr="006F5864" w:rsidRDefault="0072410F" w:rsidP="00E63258">
      <w:pPr>
        <w:pStyle w:val="Kopfzeile"/>
        <w:tabs>
          <w:tab w:val="clear" w:pos="4536"/>
          <w:tab w:val="clear" w:pos="9072"/>
        </w:tabs>
        <w:rPr>
          <w:b/>
        </w:rPr>
      </w:pPr>
      <w:r w:rsidRPr="0072410F">
        <w:rPr>
          <w:b/>
        </w:rPr>
        <w:t>Images of the opening ceremony</w:t>
      </w:r>
    </w:p>
    <w:p w14:paraId="42C90005" w14:textId="1D7EC02F" w:rsidR="00E63258" w:rsidRPr="006F5864" w:rsidRDefault="003D3496" w:rsidP="00E63258">
      <w:pPr>
        <w:pStyle w:val="Kopfzeile"/>
        <w:tabs>
          <w:tab w:val="clear" w:pos="4536"/>
          <w:tab w:val="clear" w:pos="9072"/>
        </w:tabs>
        <w:rPr>
          <w:b/>
        </w:rPr>
      </w:pPr>
      <w:r>
        <w:rPr>
          <w:b/>
          <w:noProof/>
        </w:rPr>
        <w:drawing>
          <wp:inline distT="0" distB="0" distL="0" distR="0" wp14:anchorId="238E25CD" wp14:editId="39CB809E">
            <wp:extent cx="4638675" cy="3146943"/>
            <wp:effectExtent l="0" t="0" r="0" b="0"/>
            <wp:docPr id="8370156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3340" cy="3156892"/>
                    </a:xfrm>
                    <a:prstGeom prst="rect">
                      <a:avLst/>
                    </a:prstGeom>
                    <a:noFill/>
                    <a:ln>
                      <a:noFill/>
                    </a:ln>
                  </pic:spPr>
                </pic:pic>
              </a:graphicData>
            </a:graphic>
          </wp:inline>
        </w:drawing>
      </w:r>
    </w:p>
    <w:p w14:paraId="34128EA4" w14:textId="77777777" w:rsidR="00E63258" w:rsidRPr="006F5864" w:rsidRDefault="00E63258" w:rsidP="00E63258">
      <w:pPr>
        <w:pStyle w:val="Kopfzeile"/>
        <w:tabs>
          <w:tab w:val="clear" w:pos="4536"/>
          <w:tab w:val="clear" w:pos="9072"/>
        </w:tabs>
        <w:rPr>
          <w:b/>
        </w:rPr>
      </w:pPr>
    </w:p>
    <w:p w14:paraId="46F706B7" w14:textId="77777777" w:rsidR="00E63258" w:rsidRPr="006F5864" w:rsidRDefault="00E63258" w:rsidP="00E63258">
      <w:pPr>
        <w:pStyle w:val="Kopfzeile"/>
        <w:tabs>
          <w:tab w:val="clear" w:pos="4536"/>
          <w:tab w:val="clear" w:pos="9072"/>
        </w:tabs>
        <w:rPr>
          <w:b/>
        </w:rPr>
      </w:pPr>
    </w:p>
    <w:p w14:paraId="0DC96BDB" w14:textId="688DA058" w:rsidR="00E63258" w:rsidRPr="006F5864" w:rsidRDefault="003D3496" w:rsidP="00E63258">
      <w:pPr>
        <w:pStyle w:val="Kopfzeile"/>
        <w:tabs>
          <w:tab w:val="clear" w:pos="4536"/>
          <w:tab w:val="clear" w:pos="9072"/>
        </w:tabs>
        <w:rPr>
          <w:b/>
        </w:rPr>
      </w:pPr>
      <w:r>
        <w:rPr>
          <w:b/>
          <w:noProof/>
        </w:rPr>
        <w:drawing>
          <wp:inline distT="0" distB="0" distL="0" distR="0" wp14:anchorId="7BAD78B5" wp14:editId="207EC154">
            <wp:extent cx="4629150" cy="3079302"/>
            <wp:effectExtent l="0" t="0" r="0" b="6985"/>
            <wp:docPr id="3405230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326" cy="3092058"/>
                    </a:xfrm>
                    <a:prstGeom prst="rect">
                      <a:avLst/>
                    </a:prstGeom>
                    <a:noFill/>
                    <a:ln>
                      <a:noFill/>
                    </a:ln>
                  </pic:spPr>
                </pic:pic>
              </a:graphicData>
            </a:graphic>
          </wp:inline>
        </w:drawing>
      </w:r>
    </w:p>
    <w:p w14:paraId="033B6E14" w14:textId="77777777" w:rsidR="00E63258" w:rsidRDefault="00E63258" w:rsidP="00E63258">
      <w:pPr>
        <w:pStyle w:val="Kopfzeile"/>
        <w:tabs>
          <w:tab w:val="clear" w:pos="4536"/>
          <w:tab w:val="clear" w:pos="9072"/>
        </w:tabs>
        <w:rPr>
          <w:b/>
        </w:rPr>
      </w:pPr>
    </w:p>
    <w:p w14:paraId="19FAAD9D" w14:textId="689E17A3" w:rsidR="003D3496" w:rsidRDefault="003D3496">
      <w:pPr>
        <w:rPr>
          <w:b/>
        </w:rPr>
      </w:pPr>
      <w:r>
        <w:rPr>
          <w:b/>
        </w:rPr>
        <w:br w:type="page"/>
      </w:r>
    </w:p>
    <w:p w14:paraId="13FDBA69" w14:textId="77777777" w:rsidR="00E63258" w:rsidRPr="006F5864" w:rsidRDefault="00E63258" w:rsidP="00E63258">
      <w:pPr>
        <w:pStyle w:val="Kopfzeile"/>
        <w:tabs>
          <w:tab w:val="clear" w:pos="4536"/>
          <w:tab w:val="clear" w:pos="9072"/>
        </w:tabs>
        <w:rPr>
          <w:b/>
        </w:rPr>
      </w:pPr>
    </w:p>
    <w:p w14:paraId="40E32A4B" w14:textId="4EF2083D" w:rsidR="00E63258" w:rsidRPr="006F5864" w:rsidRDefault="003D3496" w:rsidP="00E63258">
      <w:pPr>
        <w:pStyle w:val="Kopfzeile"/>
        <w:tabs>
          <w:tab w:val="clear" w:pos="4536"/>
          <w:tab w:val="clear" w:pos="9072"/>
        </w:tabs>
        <w:rPr>
          <w:b/>
        </w:rPr>
      </w:pPr>
      <w:r>
        <w:rPr>
          <w:b/>
          <w:noProof/>
        </w:rPr>
        <w:drawing>
          <wp:inline distT="0" distB="0" distL="0" distR="0" wp14:anchorId="6DC1D323" wp14:editId="25B80AB0">
            <wp:extent cx="4724400" cy="3538097"/>
            <wp:effectExtent l="0" t="0" r="0" b="5715"/>
            <wp:docPr id="39687734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7742" cy="3563067"/>
                    </a:xfrm>
                    <a:prstGeom prst="rect">
                      <a:avLst/>
                    </a:prstGeom>
                    <a:noFill/>
                    <a:ln>
                      <a:noFill/>
                    </a:ln>
                  </pic:spPr>
                </pic:pic>
              </a:graphicData>
            </a:graphic>
          </wp:inline>
        </w:drawing>
      </w:r>
    </w:p>
    <w:p w14:paraId="65DA49F3" w14:textId="20ADC21A" w:rsidR="00E63258" w:rsidRPr="006F5864" w:rsidRDefault="0072410F" w:rsidP="00E63258">
      <w:pPr>
        <w:pStyle w:val="Kopfzeile"/>
        <w:tabs>
          <w:tab w:val="clear" w:pos="4536"/>
          <w:tab w:val="clear" w:pos="9072"/>
        </w:tabs>
        <w:rPr>
          <w:b/>
        </w:rPr>
      </w:pPr>
      <w:r>
        <w:rPr>
          <w:b/>
        </w:rPr>
        <w:t xml:space="preserve">WIKA </w:t>
      </w:r>
      <w:r w:rsidRPr="0072410F">
        <w:rPr>
          <w:b/>
        </w:rPr>
        <w:t>production in Saudi Arabia</w:t>
      </w:r>
    </w:p>
    <w:p w14:paraId="0253CCCB" w14:textId="77777777" w:rsidR="00E63258" w:rsidRPr="006F5864" w:rsidRDefault="00E63258" w:rsidP="00E63258">
      <w:pPr>
        <w:pStyle w:val="Kopfzeile"/>
        <w:tabs>
          <w:tab w:val="clear" w:pos="4536"/>
          <w:tab w:val="clear" w:pos="9072"/>
        </w:tabs>
        <w:rPr>
          <w:b/>
        </w:rPr>
      </w:pPr>
    </w:p>
    <w:p w14:paraId="56B30F55" w14:textId="77777777" w:rsidR="00E63258" w:rsidRPr="006F5864" w:rsidRDefault="00E63258" w:rsidP="00E63258">
      <w:pPr>
        <w:pStyle w:val="Kopfzeile"/>
        <w:tabs>
          <w:tab w:val="clear" w:pos="4536"/>
          <w:tab w:val="clear" w:pos="9072"/>
        </w:tabs>
        <w:rPr>
          <w:b/>
        </w:rPr>
      </w:pPr>
    </w:p>
    <w:p w14:paraId="2E6012A3" w14:textId="77777777" w:rsidR="00E63258" w:rsidRPr="006F5864" w:rsidRDefault="00E63258" w:rsidP="00E63258">
      <w:pPr>
        <w:pStyle w:val="Kopfzeile"/>
        <w:tabs>
          <w:tab w:val="clear" w:pos="4536"/>
          <w:tab w:val="clear" w:pos="9072"/>
        </w:tabs>
        <w:rPr>
          <w:b/>
        </w:rPr>
      </w:pPr>
    </w:p>
    <w:p w14:paraId="36B7BA20" w14:textId="77777777" w:rsidR="00E63258" w:rsidRPr="006F5864" w:rsidRDefault="00E63258" w:rsidP="00E63258">
      <w:pPr>
        <w:pStyle w:val="Kopfzeile"/>
        <w:tabs>
          <w:tab w:val="clear" w:pos="4536"/>
          <w:tab w:val="clear" w:pos="9072"/>
        </w:tabs>
        <w:rPr>
          <w:b/>
        </w:rPr>
      </w:pPr>
    </w:p>
    <w:p w14:paraId="416C3F55" w14:textId="77777777" w:rsidR="00E63258" w:rsidRPr="006F5864" w:rsidRDefault="00E63258" w:rsidP="00E63258">
      <w:pPr>
        <w:pStyle w:val="Kopfzeile"/>
        <w:tabs>
          <w:tab w:val="clear" w:pos="4536"/>
          <w:tab w:val="clear" w:pos="9072"/>
        </w:tabs>
        <w:rPr>
          <w:b/>
        </w:rPr>
      </w:pPr>
    </w:p>
    <w:p w14:paraId="70C67452" w14:textId="77777777" w:rsidR="00E63258" w:rsidRPr="006F5864" w:rsidRDefault="00E63258" w:rsidP="00E63258">
      <w:pPr>
        <w:pStyle w:val="Kopfzeile"/>
        <w:tabs>
          <w:tab w:val="clear" w:pos="4536"/>
          <w:tab w:val="clear" w:pos="9072"/>
        </w:tabs>
        <w:rPr>
          <w:b/>
        </w:rPr>
      </w:pPr>
    </w:p>
    <w:p w14:paraId="3E1E0ED5" w14:textId="77777777" w:rsidR="00E63258" w:rsidRPr="006F5864" w:rsidRDefault="00E63258" w:rsidP="00E63258">
      <w:pPr>
        <w:pStyle w:val="Textkrper"/>
        <w:tabs>
          <w:tab w:val="left" w:pos="993"/>
        </w:tabs>
        <w:rPr>
          <w:sz w:val="20"/>
        </w:rPr>
      </w:pPr>
    </w:p>
    <w:p w14:paraId="222BD4DA" w14:textId="77777777" w:rsidR="00E63258" w:rsidRPr="006F5864" w:rsidRDefault="00E63258" w:rsidP="00E63258">
      <w:pPr>
        <w:tabs>
          <w:tab w:val="left" w:pos="754"/>
          <w:tab w:val="left" w:pos="993"/>
        </w:tabs>
        <w:rPr>
          <w:rFonts w:cs="Arial"/>
          <w:b/>
        </w:rPr>
      </w:pPr>
      <w:r w:rsidRPr="006F5864">
        <w:rPr>
          <w:rFonts w:cs="Arial"/>
          <w:b/>
        </w:rPr>
        <w:t>Edited by:</w:t>
      </w:r>
    </w:p>
    <w:p w14:paraId="06917003" w14:textId="77777777" w:rsidR="00360FA1" w:rsidRPr="006F5864" w:rsidRDefault="00360FA1" w:rsidP="00360FA1">
      <w:pPr>
        <w:tabs>
          <w:tab w:val="left" w:pos="993"/>
        </w:tabs>
      </w:pPr>
      <w:r w:rsidRPr="006F5864">
        <w:t>WIKA Alexander Wiegand SE &amp; Co. KG</w:t>
      </w:r>
    </w:p>
    <w:p w14:paraId="530965D2" w14:textId="77777777" w:rsidR="003D2BA2" w:rsidRDefault="003D2BA2" w:rsidP="003D2BA2">
      <w:pPr>
        <w:rPr>
          <w:rFonts w:cs="Arial"/>
          <w:b/>
          <w:bCs/>
          <w:color w:val="000000"/>
          <w:lang w:val="en-US" w:eastAsia="zh-CN"/>
        </w:rPr>
      </w:pPr>
      <w:r>
        <w:rPr>
          <w:rFonts w:cs="Arial"/>
          <w:b/>
          <w:bCs/>
          <w:color w:val="000000"/>
          <w:lang w:val="en-US" w:eastAsia="zh-CN"/>
        </w:rPr>
        <w:t>Stefan von Westberg</w:t>
      </w:r>
    </w:p>
    <w:p w14:paraId="2A940228" w14:textId="77777777" w:rsidR="003D2BA2" w:rsidRDefault="003D2BA2" w:rsidP="003D2BA2">
      <w:pPr>
        <w:rPr>
          <w:rFonts w:cs="Arial"/>
          <w:color w:val="000000"/>
          <w:lang w:val="en-US" w:eastAsia="zh-CN"/>
        </w:rPr>
      </w:pPr>
      <w:r>
        <w:rPr>
          <w:rFonts w:cs="Arial"/>
          <w:color w:val="000000"/>
          <w:lang w:val="en-US" w:eastAsia="zh-CN"/>
        </w:rPr>
        <w:t>Director Field Marketing EMEAI</w:t>
      </w:r>
    </w:p>
    <w:p w14:paraId="42D6009C" w14:textId="77777777" w:rsidR="003D2BA2" w:rsidRDefault="003D2BA2" w:rsidP="003D2BA2">
      <w:pPr>
        <w:rPr>
          <w:rFonts w:cs="Arial"/>
          <w:color w:val="000000"/>
          <w:lang w:eastAsia="zh-CN"/>
        </w:rPr>
      </w:pPr>
      <w:r>
        <w:rPr>
          <w:rFonts w:cs="Arial"/>
          <w:color w:val="000000"/>
          <w:lang w:eastAsia="zh-CN"/>
        </w:rPr>
        <w:t>63911 Klingenberg am Main</w:t>
      </w:r>
    </w:p>
    <w:p w14:paraId="26E233EB" w14:textId="77777777" w:rsidR="003D2BA2" w:rsidRDefault="003D2BA2" w:rsidP="003D2BA2">
      <w:pPr>
        <w:rPr>
          <w:rFonts w:cs="Arial"/>
          <w:color w:val="000000"/>
          <w:lang w:eastAsia="zh-CN"/>
        </w:rPr>
      </w:pPr>
      <w:r>
        <w:rPr>
          <w:rFonts w:cs="Arial"/>
          <w:color w:val="000000"/>
          <w:lang w:eastAsia="zh-CN"/>
        </w:rPr>
        <w:t>Germany</w:t>
      </w:r>
    </w:p>
    <w:p w14:paraId="4EEE90A4" w14:textId="77777777" w:rsidR="003D2BA2" w:rsidRDefault="003D2BA2" w:rsidP="003D2BA2">
      <w:pPr>
        <w:rPr>
          <w:rFonts w:cs="Arial"/>
          <w:color w:val="000000"/>
          <w:lang w:eastAsia="zh-CN"/>
        </w:rPr>
      </w:pPr>
      <w:r>
        <w:rPr>
          <w:rFonts w:cs="Arial"/>
          <w:color w:val="000000"/>
          <w:lang w:eastAsia="zh-CN"/>
        </w:rPr>
        <w:t>Phone +49 9372 132-4026</w:t>
      </w:r>
    </w:p>
    <w:p w14:paraId="312FCE5A" w14:textId="77777777" w:rsidR="003D2BA2" w:rsidRDefault="003D2BA2" w:rsidP="003D2BA2">
      <w:pPr>
        <w:rPr>
          <w:rFonts w:cs="Arial"/>
          <w:color w:val="000000"/>
          <w:lang w:eastAsia="zh-CN"/>
        </w:rPr>
      </w:pPr>
      <w:r>
        <w:rPr>
          <w:rFonts w:cs="Arial"/>
          <w:color w:val="000000"/>
          <w:lang w:eastAsia="zh-CN"/>
        </w:rPr>
        <w:t>Mobile +49 151 744 67 667</w:t>
      </w:r>
    </w:p>
    <w:p w14:paraId="120C2652" w14:textId="77777777" w:rsidR="003D2BA2" w:rsidRDefault="0072410F" w:rsidP="003D2BA2">
      <w:pPr>
        <w:rPr>
          <w:rFonts w:cs="Arial"/>
          <w:color w:val="000000"/>
          <w:lang w:eastAsia="zh-CN"/>
        </w:rPr>
      </w:pPr>
      <w:hyperlink r:id="rId11" w:history="1">
        <w:r w:rsidR="003D2BA2">
          <w:rPr>
            <w:rStyle w:val="Hyperlink"/>
            <w:rFonts w:cs="Arial"/>
            <w:lang w:eastAsia="zh-CN"/>
          </w:rPr>
          <w:t>stefan.vonwestberg@wika.com</w:t>
        </w:r>
      </w:hyperlink>
    </w:p>
    <w:p w14:paraId="5A606959" w14:textId="77777777" w:rsidR="00E63258" w:rsidRPr="00F303CA" w:rsidRDefault="00E63258" w:rsidP="008058FD">
      <w:pPr>
        <w:rPr>
          <w:position w:val="6"/>
          <w:lang w:val="en-US"/>
        </w:rPr>
      </w:pPr>
      <w:r w:rsidRPr="00F303CA">
        <w:rPr>
          <w:rFonts w:cs="Arial"/>
          <w:lang w:val="en-US"/>
        </w:rPr>
        <w:tab/>
      </w:r>
    </w:p>
    <w:p w14:paraId="3FB65519" w14:textId="77777777" w:rsidR="00E63258" w:rsidRPr="00F303CA" w:rsidRDefault="00E63258" w:rsidP="00E63258">
      <w:pPr>
        <w:tabs>
          <w:tab w:val="left" w:pos="567"/>
        </w:tabs>
        <w:ind w:right="480"/>
        <w:rPr>
          <w:rFonts w:cs="Arial"/>
          <w:position w:val="6"/>
          <w:lang w:val="en-US"/>
        </w:rPr>
      </w:pPr>
    </w:p>
    <w:p w14:paraId="50EB6AC9" w14:textId="77777777" w:rsidR="00E63258" w:rsidRPr="006F5864" w:rsidRDefault="00E63258" w:rsidP="00E63258">
      <w:pPr>
        <w:rPr>
          <w:rFonts w:cs="Arial"/>
        </w:rPr>
      </w:pPr>
      <w:r w:rsidRPr="006F5864">
        <w:rPr>
          <w:rFonts w:cs="Arial"/>
        </w:rPr>
        <w:t>WIKA press release</w:t>
      </w:r>
    </w:p>
    <w:p w14:paraId="726C7E87" w14:textId="77777777" w:rsidR="00B65577" w:rsidRPr="00E63258" w:rsidRDefault="00B65577"/>
    <w:sectPr w:rsidR="00B65577" w:rsidRPr="00E63258">
      <w:headerReference w:type="default" r:id="rId12"/>
      <w:pgSz w:w="11906" w:h="16838"/>
      <w:pgMar w:top="3686" w:right="2975" w:bottom="1134" w:left="212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56A2B" w14:textId="77777777" w:rsidR="00AB0F5C" w:rsidRPr="006F5864" w:rsidRDefault="00AB0F5C">
      <w:r w:rsidRPr="006F5864">
        <w:separator/>
      </w:r>
    </w:p>
  </w:endnote>
  <w:endnote w:type="continuationSeparator" w:id="0">
    <w:p w14:paraId="6B1D73CA" w14:textId="77777777" w:rsidR="00AB0F5C" w:rsidRPr="006F5864" w:rsidRDefault="00AB0F5C">
      <w:r w:rsidRPr="006F586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61C1C" w14:textId="77777777" w:rsidR="00AB0F5C" w:rsidRPr="006F5864" w:rsidRDefault="00AB0F5C">
      <w:r w:rsidRPr="006F5864">
        <w:separator/>
      </w:r>
    </w:p>
  </w:footnote>
  <w:footnote w:type="continuationSeparator" w:id="0">
    <w:p w14:paraId="64AD3647" w14:textId="77777777" w:rsidR="00AB0F5C" w:rsidRPr="006F5864" w:rsidRDefault="00AB0F5C">
      <w:r w:rsidRPr="006F586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722C" w14:textId="4E993F7E" w:rsidR="006F5E07" w:rsidRPr="006F5864" w:rsidRDefault="00D70FD2">
    <w:pPr>
      <w:pStyle w:val="Kopfzeile"/>
    </w:pPr>
    <w:r w:rsidRPr="006F5864">
      <w:rPr>
        <w:noProof/>
      </w:rPr>
      <mc:AlternateContent>
        <mc:Choice Requires="wps">
          <w:drawing>
            <wp:anchor distT="0" distB="0" distL="114300" distR="114300" simplePos="0" relativeHeight="251657216" behindDoc="0" locked="0" layoutInCell="0" allowOverlap="1" wp14:anchorId="79F86223" wp14:editId="21BC4469">
              <wp:simplePos x="0" y="0"/>
              <wp:positionH relativeFrom="column">
                <wp:posOffset>-1350645</wp:posOffset>
              </wp:positionH>
              <wp:positionV relativeFrom="paragraph">
                <wp:posOffset>1323975</wp:posOffset>
              </wp:positionV>
              <wp:extent cx="1596390" cy="8649970"/>
              <wp:effectExtent l="0" t="0" r="0" b="0"/>
              <wp:wrapNone/>
              <wp:docPr id="17794972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8965" w14:textId="77777777" w:rsidR="006F5E07" w:rsidRPr="006F5864" w:rsidRDefault="006F5E07">
                          <w:pPr>
                            <w:pStyle w:val="berschrift2"/>
                            <w:jc w:val="center"/>
                            <w:rPr>
                              <w:rFonts w:ascii="Helvetica 75 Bold" w:hAnsi="Helvetica 75 Bold"/>
                              <w:color w:val="C0C0C0"/>
                              <w:sz w:val="136"/>
                            </w:rPr>
                          </w:pPr>
                          <w:r w:rsidRPr="006F5864">
                            <w:rPr>
                              <w:rFonts w:ascii="Helvetica 75 Bold" w:hAnsi="Helvetica 75 Bold"/>
                              <w:color w:val="C0C0C0"/>
                              <w:sz w:val="136"/>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86223"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Yj4QEAAKUDAAAOAAAAZHJzL2Uyb0RvYy54bWysU8Fu2zAMvQ/YPwi6L06yNK2NOEXXosOA&#10;rhvQ9QNkWbKF2aJGKbHz96PkNM22W7ELIYn043vk8+Z67Du2V+gN2JIvZnPOlJVQG9uU/PnH/Ycr&#10;znwQthYdWFXyg/L8evv+3WZwhVpCC12tkBGI9cXgSt6G4Ios87JVvfAzcMpSUgP2ItAVm6xGMRB6&#10;32XL+XydDYC1Q5DKe3q9m5J8m/C1VjJ809qrwLqSE7eQIqZYxZhtN6JoULjWyCMN8QYWvTCWmp6g&#10;7kQQbIfmH6jeSAQPOswk9BlobaRKGkjNYv6XmqdWOJW00HC8O43J/z9Y+bh/ct+RhfETjLTAJMK7&#10;B5A/PbNw2wrbqBtEGFolamq8iCPLBueL46dx1L7wEaQavkJNSxa7AAlo1NjHqZBORui0gMNp6GoM&#10;TMaWF/n6Y04pSbmr9SrPL9NaMlG8fO7Qh88KehYPJUfaaoIX+wcfIh1RvJTEbhbuTdelzXb2jwcq&#10;jC+JfmQ8cQ9jNVJ1lFFBfSAhCJNRyNh0iHFJpNhAPim5/7UTqDjrvliaR75YraKx0mV1cbmkC55n&#10;qvOMsLIFsl/gbDrehsmMO4emaanZtAELNzRDbZK6V2JH6uSFJPro22i283uqev27tr8BAAD//wMA&#10;UEsDBBQABgAIAAAAIQCg1DcK4gAAAAwBAAAPAAAAZHJzL2Rvd25yZXYueG1sTI/LTsMwEEX3SPyD&#10;NUjsWrupSqIQp0IgKrFBbYAFOycekgg/Quw26d8zrMpyZo7unFtsZ2vYCcfQeydhtRTA0DVe966V&#10;8P72vMiAhaicVsY7lHDGANvy+qpQufaTO+Cpii2jEBdyJaGLccg5D02HVoWlH9DR7cuPVkUax5br&#10;UU0Ubg1PhLjjVvWOPnRqwMcOm+/qaCV81K9ncxjWn6KfXvbz7mdfPe1aKW9v5od7YBHneIHhT5/U&#10;oSSn2h+dDsxIWCSrJCVWQiKyDTBC1hktakI3qUiBlwX/X6L8BQAA//8DAFBLAQItABQABgAIAAAA&#10;IQC2gziS/gAAAOEBAAATAAAAAAAAAAAAAAAAAAAAAABbQ29udGVudF9UeXBlc10ueG1sUEsBAi0A&#10;FAAGAAgAAAAhADj9If/WAAAAlAEAAAsAAAAAAAAAAAAAAAAALwEAAF9yZWxzLy5yZWxzUEsBAi0A&#10;FAAGAAgAAAAhAKElBiPhAQAApQMAAA4AAAAAAAAAAAAAAAAALgIAAGRycy9lMm9Eb2MueG1sUEsB&#10;Ai0AFAAGAAgAAAAhAKDUNwriAAAADAEAAA8AAAAAAAAAAAAAAAAAOwQAAGRycy9kb3ducmV2Lnht&#10;bFBLBQYAAAAABAAEAPMAAABKBQAAAAA=&#10;" o:allowincell="f" filled="f" stroked="f">
              <v:textbox style="layout-flow:vertical;mso-layout-flow-alt:bottom-to-top">
                <w:txbxContent>
                  <w:p w14:paraId="67AB8965" w14:textId="77777777" w:rsidR="006F5E07" w:rsidRPr="006F5864" w:rsidRDefault="006F5E07">
                    <w:pPr>
                      <w:pStyle w:val="berschrift2"/>
                      <w:jc w:val="center"/>
                      <w:rPr>
                        <w:rFonts w:ascii="Helvetica 75 Bold" w:hAnsi="Helvetica 75 Bold"/>
                        <w:color w:val="C0C0C0"/>
                        <w:sz w:val="136"/>
                      </w:rPr>
                    </w:pPr>
                    <w:r w:rsidRPr="006F5864">
                      <w:rPr>
                        <w:rFonts w:ascii="Helvetica 75 Bold" w:hAnsi="Helvetica 75 Bold"/>
                        <w:color w:val="C0C0C0"/>
                        <w:sz w:val="136"/>
                      </w:rPr>
                      <w:t>Press Release</w:t>
                    </w:r>
                  </w:p>
                </w:txbxContent>
              </v:textbox>
            </v:shape>
          </w:pict>
        </mc:Fallback>
      </mc:AlternateContent>
    </w:r>
    <w:r w:rsidRPr="006F5864">
      <w:rPr>
        <w:noProof/>
      </w:rPr>
      <mc:AlternateContent>
        <mc:Choice Requires="wps">
          <w:drawing>
            <wp:anchor distT="0" distB="0" distL="114300" distR="114300" simplePos="0" relativeHeight="251658240" behindDoc="0" locked="0" layoutInCell="0" allowOverlap="1" wp14:anchorId="48D9D41F" wp14:editId="1B48B171">
              <wp:simplePos x="0" y="0"/>
              <wp:positionH relativeFrom="column">
                <wp:posOffset>4223385</wp:posOffset>
              </wp:positionH>
              <wp:positionV relativeFrom="paragraph">
                <wp:posOffset>189865</wp:posOffset>
              </wp:positionV>
              <wp:extent cx="1463040" cy="548640"/>
              <wp:effectExtent l="0" t="0" r="0" b="0"/>
              <wp:wrapNone/>
              <wp:docPr id="748602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96D1A" w14:textId="60F5EC66" w:rsidR="006F5E07" w:rsidRPr="006F5864" w:rsidRDefault="00D70FD2">
                          <w:pPr>
                            <w:rPr>
                              <w:color w:val="C0C0C0"/>
                            </w:rPr>
                          </w:pPr>
                          <w:r w:rsidRPr="006F5864">
                            <w:rPr>
                              <w:noProof/>
                              <w:color w:val="C0C0C0"/>
                            </w:rPr>
                            <w:drawing>
                              <wp:inline distT="0" distB="0" distL="0" distR="0" wp14:anchorId="42A56037" wp14:editId="35C851C6">
                                <wp:extent cx="1257300" cy="42672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6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9D41F"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Gu8wEAANEDAAAOAAAAZHJzL2Uyb0RvYy54bWysU9tu2zAMfR+wfxD0vjjJ0qwz4hRdigwD&#10;ugvQ7gNkWbaFyaJGKbGzrx8lu2m2vg3zg0Ca1CHPIbW5GTrDjgq9BlvwxWzOmbISKm2bgn9/3L+5&#10;5swHYSthwKqCn5TnN9vXrza9y9USWjCVQkYg1ue9K3gbgsuzzMtWdcLPwClLwRqwE4FcbLIKRU/o&#10;ncmW8/k66wErhyCV9/T3bgzybcKvayXD17r2KjBTcOotpBPTWcYz225E3qBwrZZTG+IfuuiEtlT0&#10;DHUngmAH1C+gOi0RPNRhJqHLoK61VIkDsVnM/2Lz0AqnEhcSx7uzTP7/wcovxwf3DVkYPsBAA0wk&#10;vLsH+cMzC7tW2EbdIkLfKlFR4UWULOudz6erUWqf+whS9p+hoiGLQ4AENNTYRVWIJyN0GsDpLLoa&#10;ApOx5Gr9dr6ikKTY1ep6TXYsIfKn2w59+KigY9EoONJQE7o43vswpj6lxGIejK722pjkYFPuDLKj&#10;oAXYp29C/yPN2JhsIV4bEeOfRDMyGzmGoRyYriYNIusSqhPxRhj3it4BGS3gL8562qmC+58HgYoz&#10;88mSdu8Xq0g0JGd19W5JDl5GysuIsJKgCh44G81dGBf34FA3LVUap2XhlvSudZLiuaupfdqbJOa0&#10;43ExL/2U9fwSt78BAAD//wMAUEsDBBQABgAIAAAAIQAbASBQ3wAAAAoBAAAPAAAAZHJzL2Rvd25y&#10;ZXYueG1sTI/RToNAEEXfTfyHzTTxxdiFKtuCLI2aaHxt7QcMsAVSdpaw20L/3vHJPk7uyb1n8u1s&#10;e3Exo+8caYiXEQhDlas7ajQcfj6fNiB8QKqxd2Q0XI2HbXF/l2NWu4l25rIPjeAS8hlqaEMYMil9&#10;1RqLfukGQ5wd3Wgx8Dk2sh5x4nLby1UUKWmxI15ocTAfralO+7PVcPyeHpN0Kr/CYb17Ue/YrUt3&#10;1fphMb+9gghmDv8w/OmzOhTsVLoz1V70GpRKYkY1rNIUBAObNElAlEzG6hlkkcvbF4pfAAAA//8D&#10;AFBLAQItABQABgAIAAAAIQC2gziS/gAAAOEBAAATAAAAAAAAAAAAAAAAAAAAAABbQ29udGVudF9U&#10;eXBlc10ueG1sUEsBAi0AFAAGAAgAAAAhADj9If/WAAAAlAEAAAsAAAAAAAAAAAAAAAAALwEAAF9y&#10;ZWxzLy5yZWxzUEsBAi0AFAAGAAgAAAAhABuaca7zAQAA0QMAAA4AAAAAAAAAAAAAAAAALgIAAGRy&#10;cy9lMm9Eb2MueG1sUEsBAi0AFAAGAAgAAAAhABsBIFDfAAAACgEAAA8AAAAAAAAAAAAAAAAATQQA&#10;AGRycy9kb3ducmV2LnhtbFBLBQYAAAAABAAEAPMAAABZBQAAAAA=&#10;" o:allowincell="f" stroked="f">
              <v:textbox>
                <w:txbxContent>
                  <w:p w14:paraId="5CC96D1A" w14:textId="60F5EC66" w:rsidR="006F5E07" w:rsidRPr="006F5864" w:rsidRDefault="00D70FD2">
                    <w:pPr>
                      <w:rPr>
                        <w:color w:val="C0C0C0"/>
                      </w:rPr>
                    </w:pPr>
                    <w:r w:rsidRPr="006F5864">
                      <w:rPr>
                        <w:noProof/>
                        <w:color w:val="C0C0C0"/>
                      </w:rPr>
                      <w:drawing>
                        <wp:inline distT="0" distB="0" distL="0" distR="0" wp14:anchorId="42A56037" wp14:editId="35C851C6">
                          <wp:extent cx="1257300" cy="42672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6720"/>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258"/>
    <w:rsid w:val="000120AE"/>
    <w:rsid w:val="000273B3"/>
    <w:rsid w:val="000717B4"/>
    <w:rsid w:val="00075518"/>
    <w:rsid w:val="000B7E72"/>
    <w:rsid w:val="000D2F00"/>
    <w:rsid w:val="0015563C"/>
    <w:rsid w:val="00177EAF"/>
    <w:rsid w:val="00190373"/>
    <w:rsid w:val="00206628"/>
    <w:rsid w:val="002428B7"/>
    <w:rsid w:val="0024571D"/>
    <w:rsid w:val="002A134F"/>
    <w:rsid w:val="002B6EA4"/>
    <w:rsid w:val="002F13EC"/>
    <w:rsid w:val="002F182A"/>
    <w:rsid w:val="0030443A"/>
    <w:rsid w:val="003150A4"/>
    <w:rsid w:val="00322BC1"/>
    <w:rsid w:val="00360FA1"/>
    <w:rsid w:val="00367DD1"/>
    <w:rsid w:val="0037142F"/>
    <w:rsid w:val="00391013"/>
    <w:rsid w:val="003972A0"/>
    <w:rsid w:val="003A5DB7"/>
    <w:rsid w:val="003C21BA"/>
    <w:rsid w:val="003D2BA2"/>
    <w:rsid w:val="003D3496"/>
    <w:rsid w:val="004148BB"/>
    <w:rsid w:val="00414901"/>
    <w:rsid w:val="00421627"/>
    <w:rsid w:val="00455B03"/>
    <w:rsid w:val="004830A9"/>
    <w:rsid w:val="004E4F95"/>
    <w:rsid w:val="00590CB2"/>
    <w:rsid w:val="005A1132"/>
    <w:rsid w:val="0060473C"/>
    <w:rsid w:val="0061486E"/>
    <w:rsid w:val="00622547"/>
    <w:rsid w:val="0063287F"/>
    <w:rsid w:val="00655C9D"/>
    <w:rsid w:val="00685E1C"/>
    <w:rsid w:val="006F5864"/>
    <w:rsid w:val="006F5E07"/>
    <w:rsid w:val="0072410F"/>
    <w:rsid w:val="0073230D"/>
    <w:rsid w:val="007745C4"/>
    <w:rsid w:val="007C734F"/>
    <w:rsid w:val="008058FD"/>
    <w:rsid w:val="00814925"/>
    <w:rsid w:val="00846932"/>
    <w:rsid w:val="00860264"/>
    <w:rsid w:val="008943F1"/>
    <w:rsid w:val="008B0B2C"/>
    <w:rsid w:val="008B4898"/>
    <w:rsid w:val="00955CE9"/>
    <w:rsid w:val="00957801"/>
    <w:rsid w:val="009D754C"/>
    <w:rsid w:val="00A5676B"/>
    <w:rsid w:val="00A719B4"/>
    <w:rsid w:val="00A80DBE"/>
    <w:rsid w:val="00A90592"/>
    <w:rsid w:val="00A95E09"/>
    <w:rsid w:val="00AA21FD"/>
    <w:rsid w:val="00AB0F5C"/>
    <w:rsid w:val="00AE5B61"/>
    <w:rsid w:val="00AF4D41"/>
    <w:rsid w:val="00B277F5"/>
    <w:rsid w:val="00B63AA3"/>
    <w:rsid w:val="00B65577"/>
    <w:rsid w:val="00B7580C"/>
    <w:rsid w:val="00BF47B8"/>
    <w:rsid w:val="00C007BC"/>
    <w:rsid w:val="00C22C60"/>
    <w:rsid w:val="00C5738E"/>
    <w:rsid w:val="00C624DA"/>
    <w:rsid w:val="00CC216A"/>
    <w:rsid w:val="00CE4BF3"/>
    <w:rsid w:val="00CF1FCB"/>
    <w:rsid w:val="00CF4159"/>
    <w:rsid w:val="00D01020"/>
    <w:rsid w:val="00D321E7"/>
    <w:rsid w:val="00D70FD2"/>
    <w:rsid w:val="00D74940"/>
    <w:rsid w:val="00E236AB"/>
    <w:rsid w:val="00E42C38"/>
    <w:rsid w:val="00E52CC4"/>
    <w:rsid w:val="00E63258"/>
    <w:rsid w:val="00E66BE2"/>
    <w:rsid w:val="00ED072C"/>
    <w:rsid w:val="00EE35DB"/>
    <w:rsid w:val="00F20E2E"/>
    <w:rsid w:val="00F303CA"/>
    <w:rsid w:val="00F367F3"/>
    <w:rsid w:val="00F54B00"/>
    <w:rsid w:val="00F63232"/>
    <w:rsid w:val="00FA701E"/>
    <w:rsid w:val="00FD34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9BB215"/>
  <w15:chartTrackingRefBased/>
  <w15:docId w15:val="{0170A62C-3C59-4980-84EA-1674EED65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lang w:val="en-GB"/>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rsid w:val="00E63258"/>
    <w:rPr>
      <w:b/>
      <w:sz w:val="44"/>
    </w:rPr>
  </w:style>
  <w:style w:type="character" w:styleId="Hyperlink">
    <w:name w:val="Hyperlink"/>
    <w:rsid w:val="00E63258"/>
    <w:rPr>
      <w:color w:val="0000FF"/>
      <w:u w:val="single"/>
    </w:rPr>
  </w:style>
  <w:style w:type="character" w:customStyle="1" w:styleId="ui-provider">
    <w:name w:val="ui-provider"/>
    <w:basedOn w:val="Absatz-Standardschriftart"/>
    <w:rsid w:val="00D70FD2"/>
    <w:rPr>
      <w:rFonts w:ascii="Times New Roman" w:hAnsi="Times New Roman"/>
    </w:rPr>
  </w:style>
  <w:style w:type="character" w:styleId="Kommentarzeichen">
    <w:name w:val="annotation reference"/>
    <w:basedOn w:val="Absatz-Standardschriftart"/>
    <w:uiPriority w:val="99"/>
    <w:semiHidden/>
    <w:unhideWhenUsed/>
    <w:rsid w:val="000273B3"/>
    <w:rPr>
      <w:sz w:val="16"/>
      <w:szCs w:val="16"/>
    </w:rPr>
  </w:style>
  <w:style w:type="paragraph" w:styleId="Kommentartext">
    <w:name w:val="annotation text"/>
    <w:basedOn w:val="Standard"/>
    <w:link w:val="KommentartextZchn"/>
    <w:uiPriority w:val="99"/>
    <w:unhideWhenUsed/>
    <w:rsid w:val="000273B3"/>
  </w:style>
  <w:style w:type="character" w:customStyle="1" w:styleId="KommentartextZchn">
    <w:name w:val="Kommentartext Zchn"/>
    <w:basedOn w:val="Absatz-Standardschriftart"/>
    <w:link w:val="Kommentartext"/>
    <w:uiPriority w:val="99"/>
    <w:rsid w:val="000273B3"/>
    <w:rPr>
      <w:rFonts w:ascii="Arial" w:hAnsi="Arial"/>
    </w:rPr>
  </w:style>
  <w:style w:type="paragraph" w:styleId="Kommentarthema">
    <w:name w:val="annotation subject"/>
    <w:basedOn w:val="Kommentartext"/>
    <w:next w:val="Kommentartext"/>
    <w:link w:val="KommentarthemaZchn"/>
    <w:uiPriority w:val="99"/>
    <w:semiHidden/>
    <w:unhideWhenUsed/>
    <w:rsid w:val="000273B3"/>
    <w:rPr>
      <w:b/>
      <w:bCs/>
    </w:rPr>
  </w:style>
  <w:style w:type="character" w:customStyle="1" w:styleId="KommentarthemaZchn">
    <w:name w:val="Kommentarthema Zchn"/>
    <w:basedOn w:val="KommentartextZchn"/>
    <w:link w:val="Kommentarthema"/>
    <w:uiPriority w:val="99"/>
    <w:semiHidden/>
    <w:rsid w:val="000273B3"/>
    <w:rPr>
      <w:rFonts w:ascii="Arial" w:hAnsi="Arial"/>
      <w:b/>
      <w:bCs/>
    </w:rPr>
  </w:style>
  <w:style w:type="paragraph" w:styleId="berarbeitung">
    <w:name w:val="Revision"/>
    <w:hidden/>
    <w:uiPriority w:val="99"/>
    <w:semiHidden/>
    <w:rsid w:val="00B277F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711331">
      <w:bodyDiv w:val="1"/>
      <w:marLeft w:val="0"/>
      <w:marRight w:val="0"/>
      <w:marTop w:val="0"/>
      <w:marBottom w:val="0"/>
      <w:divBdr>
        <w:top w:val="none" w:sz="0" w:space="0" w:color="auto"/>
        <w:left w:val="none" w:sz="0" w:space="0" w:color="auto"/>
        <w:bottom w:val="none" w:sz="0" w:space="0" w:color="auto"/>
        <w:right w:val="none" w:sz="0" w:space="0" w:color="auto"/>
      </w:divBdr>
    </w:div>
    <w:div w:id="1004479304">
      <w:bodyDiv w:val="1"/>
      <w:marLeft w:val="0"/>
      <w:marRight w:val="0"/>
      <w:marTop w:val="0"/>
      <w:marBottom w:val="0"/>
      <w:divBdr>
        <w:top w:val="none" w:sz="0" w:space="0" w:color="auto"/>
        <w:left w:val="none" w:sz="0" w:space="0" w:color="auto"/>
        <w:bottom w:val="none" w:sz="0" w:space="0" w:color="auto"/>
        <w:right w:val="none" w:sz="0" w:space="0" w:color="auto"/>
      </w:divBdr>
    </w:div>
    <w:div w:id="16885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wika.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ika.com" TargetMode="External"/><Relationship Id="rId11" Type="http://schemas.openxmlformats.org/officeDocument/2006/relationships/hyperlink" Target="mailto:stefan.vonwestberg@wika.com" TargetMode="Externa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461</Words>
  <Characters>2809</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WIKA Alexander Wiegand GmbH &amp; Co.</Company>
  <LinksUpToDate>false</LinksUpToDate>
  <CharactersWithSpaces>3264</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5832790</vt:i4>
      </vt:variant>
      <vt:variant>
        <vt:i4>0</vt:i4>
      </vt:variant>
      <vt:variant>
        <vt:i4>0</vt:i4>
      </vt:variant>
      <vt:variant>
        <vt:i4>5</vt:i4>
      </vt:variant>
      <vt:variant>
        <vt:lpwstr>http://www.wika.com/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WIKA</dc:creator>
  <cp:keywords/>
  <dc:description/>
  <cp:lastModifiedBy>Suhrcke, Andrea</cp:lastModifiedBy>
  <cp:revision>3</cp:revision>
  <cp:lastPrinted>2002-03-11T11:58:00Z</cp:lastPrinted>
  <dcterms:created xsi:type="dcterms:W3CDTF">2024-03-01T12:44:00Z</dcterms:created>
  <dcterms:modified xsi:type="dcterms:W3CDTF">2024-03-01T12:53:00Z</dcterms:modified>
</cp:coreProperties>
</file>